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71" w:rsidRDefault="00620871" w:rsidP="00612CE1">
      <w:pPr>
        <w:jc w:val="right"/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5952" cy="645952"/>
            <wp:effectExtent l="19050" t="0" r="1748" b="0"/>
            <wp:docPr id="1" name="0 Imagen" descr="Logo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564" cy="64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612CE1">
        <w:t xml:space="preserve">                                     </w:t>
      </w:r>
      <w:r>
        <w:t xml:space="preserve">                                    </w:t>
      </w:r>
      <w:r w:rsidR="00C856EB">
        <w:rPr>
          <w:rFonts w:ascii="Arial Black" w:hAnsi="Arial Black"/>
          <w:sz w:val="24"/>
          <w:szCs w:val="24"/>
        </w:rPr>
        <w:t>NOTA DE PRENSA 21</w:t>
      </w:r>
      <w:r w:rsidR="0090467C">
        <w:rPr>
          <w:rFonts w:ascii="Arial Black" w:hAnsi="Arial Black"/>
          <w:sz w:val="24"/>
          <w:szCs w:val="24"/>
        </w:rPr>
        <w:t>-09-16</w:t>
      </w:r>
    </w:p>
    <w:p w:rsidR="0090467C" w:rsidRDefault="0090467C" w:rsidP="005E52A3">
      <w:pPr>
        <w:jc w:val="center"/>
        <w:rPr>
          <w:rFonts w:ascii="Arial Black" w:hAnsi="Arial Black"/>
          <w:sz w:val="36"/>
          <w:szCs w:val="36"/>
        </w:rPr>
      </w:pPr>
    </w:p>
    <w:p w:rsidR="0090467C" w:rsidRDefault="0063344A" w:rsidP="0090467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drawing>
          <wp:inline distT="0" distB="0" distL="0" distR="0">
            <wp:extent cx="1813691" cy="2073600"/>
            <wp:effectExtent l="19050" t="0" r="0" b="0"/>
            <wp:docPr id="3" name="Imagen 1" descr="C:\Users\usuario\Desktop\cartel sin public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artel sin publicid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678" cy="207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67C">
        <w:rPr>
          <w:rFonts w:ascii="Arial Black" w:hAnsi="Arial Black"/>
          <w:sz w:val="36"/>
          <w:szCs w:val="36"/>
        </w:rPr>
        <w:t xml:space="preserve"> </w:t>
      </w:r>
    </w:p>
    <w:p w:rsidR="0090467C" w:rsidRPr="0090467C" w:rsidRDefault="0090467C" w:rsidP="00C856EB">
      <w:pPr>
        <w:spacing w:after="0"/>
        <w:ind w:left="-567" w:right="-568"/>
        <w:jc w:val="center"/>
        <w:rPr>
          <w:rFonts w:ascii="Arial Black" w:hAnsi="Arial Black"/>
          <w:sz w:val="28"/>
          <w:szCs w:val="28"/>
        </w:rPr>
      </w:pPr>
      <w:r w:rsidRPr="0090467C">
        <w:rPr>
          <w:rFonts w:ascii="Arial Black" w:hAnsi="Arial Black"/>
          <w:sz w:val="28"/>
          <w:szCs w:val="28"/>
        </w:rPr>
        <w:t>El Club Caballista presenta</w:t>
      </w:r>
      <w:r>
        <w:rPr>
          <w:rFonts w:ascii="Arial Black" w:hAnsi="Arial Black"/>
          <w:sz w:val="28"/>
          <w:szCs w:val="28"/>
        </w:rPr>
        <w:t xml:space="preserve"> el Campeonato de Andalucía de raid Promoción</w:t>
      </w:r>
    </w:p>
    <w:p w:rsidR="0090467C" w:rsidRPr="0090467C" w:rsidRDefault="00C856EB" w:rsidP="0090467C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Carmona, anfitriona </w:t>
      </w:r>
      <w:r w:rsidR="00F62A7E">
        <w:rPr>
          <w:rFonts w:ascii="Arial Black" w:hAnsi="Arial Black"/>
          <w:sz w:val="24"/>
          <w:szCs w:val="24"/>
        </w:rPr>
        <w:t>del estamento hípico andaluz de raid</w:t>
      </w:r>
    </w:p>
    <w:p w:rsidR="00C856EB" w:rsidRDefault="0090467C" w:rsidP="00C856EB">
      <w:pPr>
        <w:spacing w:after="0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 una semana de la celebración del Campeonato de Andalucía de</w:t>
      </w:r>
      <w:r w:rsidR="00C856EB">
        <w:rPr>
          <w:rFonts w:ascii="Arial Black" w:hAnsi="Arial Black"/>
          <w:sz w:val="20"/>
          <w:szCs w:val="20"/>
        </w:rPr>
        <w:t xml:space="preserve"> R</w:t>
      </w:r>
      <w:r>
        <w:rPr>
          <w:rFonts w:ascii="Arial Black" w:hAnsi="Arial Black"/>
          <w:sz w:val="20"/>
          <w:szCs w:val="20"/>
        </w:rPr>
        <w:t>aid en su categoría de 60 kilómetros, el Club Caballista de Carmona presentará el próximo sábado día 24, a las 10 horas,</w:t>
      </w:r>
      <w:r w:rsidR="00C856EB">
        <w:rPr>
          <w:rFonts w:ascii="Arial Black" w:hAnsi="Arial Black"/>
          <w:sz w:val="20"/>
          <w:szCs w:val="20"/>
        </w:rPr>
        <w:t xml:space="preserve"> en el Salón de Presos del Alcázar de la Puerta de Sevilla el programa del evento deportivo que centra</w:t>
      </w:r>
      <w:r w:rsidR="00F62A7E">
        <w:rPr>
          <w:rFonts w:ascii="Arial Black" w:hAnsi="Arial Black"/>
          <w:sz w:val="20"/>
          <w:szCs w:val="20"/>
        </w:rPr>
        <w:t>rá</w:t>
      </w:r>
      <w:r w:rsidR="00FD7BF0">
        <w:rPr>
          <w:rFonts w:ascii="Arial Black" w:hAnsi="Arial Black"/>
          <w:sz w:val="20"/>
          <w:szCs w:val="20"/>
        </w:rPr>
        <w:t>, el 1 de octubre,</w:t>
      </w:r>
      <w:r w:rsidR="00C856EB">
        <w:rPr>
          <w:rFonts w:ascii="Arial Black" w:hAnsi="Arial Black"/>
          <w:sz w:val="20"/>
          <w:szCs w:val="20"/>
        </w:rPr>
        <w:t xml:space="preserve"> su </w:t>
      </w:r>
      <w:r w:rsidR="00F62A7E">
        <w:rPr>
          <w:rFonts w:ascii="Arial Black" w:hAnsi="Arial Black"/>
          <w:sz w:val="20"/>
          <w:szCs w:val="20"/>
        </w:rPr>
        <w:t>logística en el Huerto del Cura;</w:t>
      </w:r>
      <w:r w:rsidR="00C856EB">
        <w:rPr>
          <w:rFonts w:ascii="Arial Black" w:hAnsi="Arial Black"/>
          <w:sz w:val="20"/>
          <w:szCs w:val="20"/>
        </w:rPr>
        <w:t xml:space="preserve"> parcela</w:t>
      </w:r>
      <w:r w:rsidR="00AB690B">
        <w:rPr>
          <w:rFonts w:ascii="Arial Black" w:hAnsi="Arial Black"/>
          <w:sz w:val="20"/>
          <w:szCs w:val="20"/>
        </w:rPr>
        <w:t xml:space="preserve"> rústica situada frente al estadio municipal de fútbol</w:t>
      </w:r>
      <w:r w:rsidR="00C856EB">
        <w:rPr>
          <w:rFonts w:ascii="Arial Black" w:hAnsi="Arial Black"/>
          <w:sz w:val="20"/>
          <w:szCs w:val="20"/>
        </w:rPr>
        <w:t>.</w:t>
      </w:r>
    </w:p>
    <w:p w:rsidR="00C856EB" w:rsidRDefault="00C856EB" w:rsidP="00C856EB">
      <w:pPr>
        <w:spacing w:after="0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Será ante la asamblea del raid andaluz, donde los directivos de la entidad hípica </w:t>
      </w:r>
      <w:r w:rsidR="00AB690B">
        <w:rPr>
          <w:rFonts w:ascii="Arial Black" w:hAnsi="Arial Black"/>
          <w:sz w:val="20"/>
          <w:szCs w:val="20"/>
        </w:rPr>
        <w:t xml:space="preserve">carmonense </w:t>
      </w:r>
      <w:r>
        <w:rPr>
          <w:rFonts w:ascii="Arial Black" w:hAnsi="Arial Black"/>
          <w:sz w:val="20"/>
          <w:szCs w:val="20"/>
        </w:rPr>
        <w:t>expondrán los pormenores e interés del Campeonato de Andalucía</w:t>
      </w:r>
      <w:r w:rsidR="00AB690B">
        <w:rPr>
          <w:rFonts w:ascii="Arial Black" w:hAnsi="Arial Black"/>
          <w:sz w:val="20"/>
          <w:szCs w:val="20"/>
        </w:rPr>
        <w:t xml:space="preserve"> que fue concedido por la Federación Andaluza de Hípica por la trayectoria del Club Caballista Carmona en la disciplina de raid.</w:t>
      </w:r>
    </w:p>
    <w:p w:rsidR="00F62A7E" w:rsidRDefault="00AB690B" w:rsidP="00C856EB">
      <w:pPr>
        <w:spacing w:after="0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De hecho, la propia Federación ha convocado</w:t>
      </w:r>
      <w:r w:rsidR="00FD7BF0">
        <w:rPr>
          <w:rFonts w:ascii="Arial Black" w:hAnsi="Arial Black"/>
          <w:sz w:val="20"/>
          <w:szCs w:val="20"/>
        </w:rPr>
        <w:t xml:space="preserve"> esta reunión</w:t>
      </w:r>
      <w:r>
        <w:rPr>
          <w:rFonts w:ascii="Arial Black" w:hAnsi="Arial Black"/>
          <w:sz w:val="20"/>
          <w:szCs w:val="20"/>
        </w:rPr>
        <w:t xml:space="preserve"> en Carmona a todo el estamento que interviene de la especialidad deportiva para debatir iniciativas y evaluar los objetivos temporales del raid en Andalucía.</w:t>
      </w:r>
      <w:r w:rsidR="00F62A7E">
        <w:rPr>
          <w:rFonts w:ascii="Arial Black" w:hAnsi="Arial Black"/>
          <w:sz w:val="20"/>
          <w:szCs w:val="20"/>
        </w:rPr>
        <w:t xml:space="preserve"> En la reunión se darán cita, federativos, jueces, veterinarios, jinetes, entrenadores y otros sectores de la disciplina ecuestre.</w:t>
      </w:r>
      <w:r>
        <w:rPr>
          <w:rFonts w:ascii="Arial Black" w:hAnsi="Arial Black"/>
          <w:sz w:val="20"/>
          <w:szCs w:val="20"/>
        </w:rPr>
        <w:t xml:space="preserve"> </w:t>
      </w:r>
    </w:p>
    <w:p w:rsidR="00C96361" w:rsidRDefault="00F62A7E" w:rsidP="0063344A">
      <w:pPr>
        <w:spacing w:after="0"/>
        <w:ind w:firstLine="708"/>
        <w:jc w:val="both"/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El presidente del Club Caballista Carmona, Miguel Martínez Roldán, señaló que, acorde a los principios fundacionales de la entidad “la hípica en  nuestra ciudad vendrá siempre marcada por una apuesta en los</w:t>
      </w:r>
      <w:r w:rsidR="00AB690B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campos del Patrimonio Natural, el Turismo y el Deporte”. Asimismo resaltó el interés del campeonato</w:t>
      </w:r>
      <w:r w:rsidR="0063344A">
        <w:rPr>
          <w:rFonts w:ascii="Arial Black" w:hAnsi="Arial Black"/>
          <w:sz w:val="20"/>
          <w:szCs w:val="20"/>
        </w:rPr>
        <w:t xml:space="preserve"> en dar a conocer parajes del término municipal idóneos para la práctica ecuestre en su conjunto.</w:t>
      </w:r>
      <w:r>
        <w:rPr>
          <w:rFonts w:ascii="Arial Black" w:hAnsi="Arial Black"/>
          <w:sz w:val="20"/>
          <w:szCs w:val="20"/>
        </w:rPr>
        <w:t xml:space="preserve"> </w:t>
      </w:r>
      <w:r w:rsidR="00C856EB">
        <w:rPr>
          <w:rFonts w:ascii="Arial Black" w:hAnsi="Arial Black"/>
          <w:sz w:val="20"/>
          <w:szCs w:val="20"/>
        </w:rPr>
        <w:t xml:space="preserve"> </w:t>
      </w:r>
    </w:p>
    <w:sectPr w:rsidR="00C96361" w:rsidSect="00512F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71"/>
    <w:rsid w:val="00020192"/>
    <w:rsid w:val="00121220"/>
    <w:rsid w:val="001B5F11"/>
    <w:rsid w:val="001D715E"/>
    <w:rsid w:val="00272721"/>
    <w:rsid w:val="003154C5"/>
    <w:rsid w:val="00335006"/>
    <w:rsid w:val="0038785A"/>
    <w:rsid w:val="00391940"/>
    <w:rsid w:val="0043643A"/>
    <w:rsid w:val="0048342D"/>
    <w:rsid w:val="0050470E"/>
    <w:rsid w:val="00512F7E"/>
    <w:rsid w:val="00535863"/>
    <w:rsid w:val="005705C4"/>
    <w:rsid w:val="005A20AE"/>
    <w:rsid w:val="005E52A3"/>
    <w:rsid w:val="00612CE1"/>
    <w:rsid w:val="00620871"/>
    <w:rsid w:val="0063344A"/>
    <w:rsid w:val="00635B88"/>
    <w:rsid w:val="00663A10"/>
    <w:rsid w:val="006D62E4"/>
    <w:rsid w:val="007964E1"/>
    <w:rsid w:val="007C5BD6"/>
    <w:rsid w:val="007C7A49"/>
    <w:rsid w:val="008705F8"/>
    <w:rsid w:val="008B12C7"/>
    <w:rsid w:val="0090467C"/>
    <w:rsid w:val="00A3146E"/>
    <w:rsid w:val="00AB690B"/>
    <w:rsid w:val="00B32F5A"/>
    <w:rsid w:val="00B3514F"/>
    <w:rsid w:val="00BB595C"/>
    <w:rsid w:val="00C856EB"/>
    <w:rsid w:val="00C96361"/>
    <w:rsid w:val="00D368A7"/>
    <w:rsid w:val="00DA5455"/>
    <w:rsid w:val="00EA10B3"/>
    <w:rsid w:val="00F62A7E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871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39194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871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39194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Gerencia Informatica de la Seguridad Social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GISS</cp:lastModifiedBy>
  <cp:revision>2</cp:revision>
  <dcterms:created xsi:type="dcterms:W3CDTF">2016-09-21T10:08:00Z</dcterms:created>
  <dcterms:modified xsi:type="dcterms:W3CDTF">2016-09-21T10:08:00Z</dcterms:modified>
</cp:coreProperties>
</file>